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25" w:rsidRDefault="00963525" w:rsidP="00963525">
      <w:pPr>
        <w:spacing w:line="240" w:lineRule="auto"/>
        <w:rPr>
          <w:rFonts w:ascii="Arial" w:eastAsia="Times New Roman" w:hAnsi="Arial" w:cs="Arial"/>
          <w:color w:val="000000"/>
          <w:sz w:val="18"/>
          <w:szCs w:val="18"/>
        </w:rPr>
      </w:pPr>
    </w:p>
    <w:p w:rsidR="00963525" w:rsidRPr="00963525" w:rsidRDefault="00963525" w:rsidP="00963525">
      <w:pPr>
        <w:rPr>
          <w:rFonts w:asciiTheme="majorBidi" w:hAnsiTheme="majorBidi" w:cstheme="majorBidi"/>
          <w:b/>
          <w:bCs/>
          <w:color w:val="333333"/>
          <w:sz w:val="28"/>
          <w:szCs w:val="28"/>
        </w:rPr>
      </w:pPr>
      <w:r w:rsidRPr="00B80904">
        <w:rPr>
          <w:rFonts w:asciiTheme="majorBidi" w:hAnsiTheme="majorBidi" w:cstheme="majorBidi"/>
          <w:b/>
          <w:bCs/>
          <w:sz w:val="28"/>
          <w:szCs w:val="28"/>
        </w:rPr>
        <w:t xml:space="preserve">Statement </w:t>
      </w:r>
      <w:r w:rsidRPr="00B80904">
        <w:rPr>
          <w:rStyle w:val="hps"/>
          <w:rFonts w:asciiTheme="majorBidi" w:hAnsiTheme="majorBidi" w:cstheme="majorBidi"/>
          <w:b/>
          <w:bCs/>
          <w:sz w:val="28"/>
          <w:szCs w:val="28"/>
        </w:rPr>
        <w:t>of</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the</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Republic</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of</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Yemen</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in</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the sixteenth</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session</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of</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the</w:t>
      </w:r>
      <w:r w:rsidRPr="00B80904">
        <w:rPr>
          <w:rFonts w:asciiTheme="majorBidi" w:hAnsiTheme="majorBidi" w:cstheme="majorBidi"/>
          <w:b/>
          <w:bCs/>
          <w:sz w:val="28"/>
          <w:szCs w:val="28"/>
        </w:rPr>
        <w:t xml:space="preserve"> Working </w:t>
      </w:r>
      <w:r w:rsidRPr="00B80904">
        <w:rPr>
          <w:rStyle w:val="hps"/>
          <w:rFonts w:asciiTheme="majorBidi" w:hAnsiTheme="majorBidi" w:cstheme="majorBidi"/>
          <w:b/>
          <w:bCs/>
          <w:sz w:val="28"/>
          <w:szCs w:val="28"/>
        </w:rPr>
        <w:t>group</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on the</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Universal</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Periodic</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Review</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of April 22</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to</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May</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03</w:t>
      </w:r>
      <w:r w:rsidRPr="00B80904">
        <w:rPr>
          <w:rFonts w:asciiTheme="majorBidi" w:hAnsiTheme="majorBidi" w:cstheme="majorBidi"/>
          <w:b/>
          <w:bCs/>
          <w:sz w:val="28"/>
          <w:szCs w:val="28"/>
        </w:rPr>
        <w:t xml:space="preserve"> </w:t>
      </w:r>
      <w:r w:rsidRPr="00B80904">
        <w:rPr>
          <w:rStyle w:val="hps"/>
          <w:rFonts w:asciiTheme="majorBidi" w:hAnsiTheme="majorBidi" w:cstheme="majorBidi"/>
          <w:b/>
          <w:bCs/>
          <w:sz w:val="28"/>
          <w:szCs w:val="28"/>
        </w:rPr>
        <w:t>-</w:t>
      </w:r>
      <w:r w:rsidRPr="00963525">
        <w:rPr>
          <w:rFonts w:asciiTheme="majorBidi" w:hAnsiTheme="majorBidi" w:cstheme="majorBidi"/>
          <w:b/>
          <w:bCs/>
          <w:color w:val="333333"/>
          <w:sz w:val="28"/>
          <w:szCs w:val="28"/>
        </w:rPr>
        <w:t xml:space="preserve"> </w:t>
      </w:r>
      <w:r w:rsidRPr="00963525">
        <w:rPr>
          <w:rFonts w:asciiTheme="majorBidi" w:eastAsia="Times New Roman" w:hAnsiTheme="majorBidi" w:cstheme="majorBidi"/>
          <w:b/>
          <w:bCs/>
          <w:color w:val="000000"/>
          <w:sz w:val="28"/>
          <w:szCs w:val="28"/>
        </w:rPr>
        <w:t>Azerbaijan</w:t>
      </w:r>
      <w:r w:rsidRPr="00963525">
        <w:rPr>
          <w:rFonts w:asciiTheme="majorBidi" w:hAnsiTheme="majorBidi" w:cstheme="majorBidi"/>
          <w:b/>
          <w:bCs/>
          <w:color w:val="333333"/>
          <w:sz w:val="28"/>
          <w:szCs w:val="28"/>
        </w:rPr>
        <w:br/>
      </w:r>
    </w:p>
    <w:p w:rsidR="00963525" w:rsidRPr="00963525" w:rsidRDefault="00963525" w:rsidP="00963525">
      <w:pPr>
        <w:rPr>
          <w:rFonts w:asciiTheme="majorBidi" w:hAnsiTheme="majorBidi" w:cstheme="majorBidi"/>
          <w:sz w:val="32"/>
          <w:szCs w:val="32"/>
        </w:rPr>
      </w:pPr>
      <w:r w:rsidRPr="00963525">
        <w:rPr>
          <w:rFonts w:asciiTheme="majorBidi" w:hAnsiTheme="majorBidi" w:cstheme="majorBidi"/>
          <w:sz w:val="32"/>
          <w:szCs w:val="32"/>
        </w:rPr>
        <w:t xml:space="preserve">Mr. </w:t>
      </w:r>
      <w:r w:rsidRPr="00963525">
        <w:rPr>
          <w:rStyle w:val="hps"/>
          <w:rFonts w:asciiTheme="majorBidi" w:hAnsiTheme="majorBidi" w:cstheme="majorBidi"/>
          <w:sz w:val="32"/>
          <w:szCs w:val="32"/>
        </w:rPr>
        <w:t>President /</w:t>
      </w:r>
      <w:r w:rsidRPr="00963525">
        <w:rPr>
          <w:rFonts w:asciiTheme="majorBidi" w:hAnsiTheme="majorBidi" w:cstheme="majorBidi"/>
          <w:sz w:val="32"/>
          <w:szCs w:val="32"/>
        </w:rPr>
        <w:br/>
        <w:t>  </w:t>
      </w:r>
    </w:p>
    <w:p w:rsidR="00963525" w:rsidRDefault="00963525" w:rsidP="00A46CA2">
      <w:pPr>
        <w:spacing w:line="240" w:lineRule="auto"/>
        <w:jc w:val="both"/>
        <w:rPr>
          <w:rFonts w:asciiTheme="majorBidi" w:hAnsiTheme="majorBidi" w:cstheme="majorBidi"/>
          <w:sz w:val="32"/>
          <w:szCs w:val="32"/>
        </w:rPr>
      </w:pPr>
      <w:r w:rsidRPr="00963525">
        <w:rPr>
          <w:rFonts w:asciiTheme="majorBidi" w:hAnsiTheme="majorBidi" w:cstheme="majorBidi"/>
          <w:sz w:val="32"/>
          <w:szCs w:val="32"/>
        </w:rPr>
        <w:t xml:space="preserve">  At </w:t>
      </w:r>
      <w:r w:rsidR="00C47312" w:rsidRPr="00963525">
        <w:rPr>
          <w:rFonts w:asciiTheme="majorBidi" w:hAnsiTheme="majorBidi" w:cstheme="majorBidi"/>
          <w:sz w:val="32"/>
          <w:szCs w:val="32"/>
        </w:rPr>
        <w:t>first we welcome</w:t>
      </w:r>
      <w:r w:rsidR="00C47312" w:rsidRPr="00963525">
        <w:rPr>
          <w:rStyle w:val="hps"/>
          <w:rFonts w:asciiTheme="majorBidi" w:hAnsiTheme="majorBidi" w:cstheme="majorBidi"/>
          <w:sz w:val="32"/>
          <w:szCs w:val="32"/>
        </w:rPr>
        <w:t xml:space="preserve"> </w:t>
      </w:r>
      <w:r w:rsidR="00C47312" w:rsidRPr="00963525">
        <w:rPr>
          <w:rFonts w:asciiTheme="majorBidi" w:hAnsiTheme="majorBidi" w:cstheme="majorBidi"/>
          <w:sz w:val="32"/>
          <w:szCs w:val="32"/>
        </w:rPr>
        <w:t>the</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distinguished Head</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of</w:t>
      </w:r>
      <w:r w:rsidRPr="00963525">
        <w:rPr>
          <w:rFonts w:asciiTheme="majorBidi" w:eastAsia="Times New Roman" w:hAnsiTheme="majorBidi" w:cstheme="majorBidi"/>
          <w:color w:val="000000"/>
          <w:sz w:val="32"/>
          <w:szCs w:val="32"/>
        </w:rPr>
        <w:t xml:space="preserve"> Azerbaijan</w:t>
      </w:r>
      <w:r w:rsidRPr="00963525">
        <w:rPr>
          <w:rStyle w:val="hps"/>
          <w:rFonts w:asciiTheme="majorBidi" w:hAnsiTheme="majorBidi" w:cstheme="majorBidi"/>
          <w:sz w:val="32"/>
          <w:szCs w:val="32"/>
        </w:rPr>
        <w:t>’s delegation</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and</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his companions,</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and</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express our</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appreciation</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for</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the</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detailed</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and</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valuable presentation</w:t>
      </w:r>
      <w:r w:rsidRPr="00963525">
        <w:rPr>
          <w:rFonts w:asciiTheme="majorBidi" w:hAnsiTheme="majorBidi" w:cstheme="majorBidi"/>
          <w:sz w:val="32"/>
          <w:szCs w:val="32"/>
        </w:rPr>
        <w:t xml:space="preserve"> he </w:t>
      </w:r>
      <w:r w:rsidRPr="00963525">
        <w:rPr>
          <w:rStyle w:val="hps"/>
          <w:rFonts w:asciiTheme="majorBidi" w:hAnsiTheme="majorBidi" w:cstheme="majorBidi"/>
          <w:sz w:val="32"/>
          <w:szCs w:val="32"/>
        </w:rPr>
        <w:t>​​submitted</w:t>
      </w:r>
      <w:r w:rsidR="00A46CA2">
        <w:rPr>
          <w:rFonts w:asciiTheme="majorBidi" w:hAnsiTheme="majorBidi" w:cstheme="majorBidi"/>
          <w:sz w:val="32"/>
          <w:szCs w:val="32"/>
        </w:rPr>
        <w:t>.</w:t>
      </w:r>
      <w:r w:rsidRPr="00963525">
        <w:rPr>
          <w:rFonts w:asciiTheme="majorBidi" w:hAnsiTheme="majorBidi" w:cstheme="majorBidi"/>
          <w:sz w:val="32"/>
          <w:szCs w:val="32"/>
        </w:rPr>
        <w:t xml:space="preserve"> </w:t>
      </w:r>
    </w:p>
    <w:p w:rsidR="00963525" w:rsidRPr="00963525" w:rsidRDefault="00963525" w:rsidP="00A46CA2">
      <w:pPr>
        <w:spacing w:line="240" w:lineRule="auto"/>
        <w:jc w:val="both"/>
        <w:rPr>
          <w:rFonts w:asciiTheme="majorBidi" w:eastAsia="Times New Roman" w:hAnsiTheme="majorBidi" w:cstheme="majorBidi"/>
          <w:sz w:val="32"/>
          <w:szCs w:val="32"/>
        </w:rPr>
      </w:pPr>
      <w:r>
        <w:rPr>
          <w:rStyle w:val="hps"/>
          <w:rFonts w:asciiTheme="majorBidi" w:hAnsiTheme="majorBidi" w:cstheme="majorBidi"/>
          <w:sz w:val="32"/>
          <w:szCs w:val="32"/>
        </w:rPr>
        <w:t xml:space="preserve">  </w:t>
      </w:r>
      <w:r w:rsidRPr="00963525">
        <w:rPr>
          <w:rStyle w:val="hps"/>
          <w:rFonts w:asciiTheme="majorBidi" w:hAnsiTheme="majorBidi" w:cstheme="majorBidi"/>
          <w:sz w:val="32"/>
          <w:szCs w:val="32"/>
        </w:rPr>
        <w:t>My delegation</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appreciates the</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efforts</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made</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​​by</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the Government of</w:t>
      </w:r>
      <w:r w:rsidRPr="00963525">
        <w:rPr>
          <w:rFonts w:asciiTheme="majorBidi" w:hAnsiTheme="majorBidi" w:cstheme="majorBidi"/>
          <w:sz w:val="32"/>
          <w:szCs w:val="32"/>
        </w:rPr>
        <w:t xml:space="preserve"> </w:t>
      </w:r>
      <w:r w:rsidRPr="00963525">
        <w:rPr>
          <w:rFonts w:asciiTheme="majorBidi" w:eastAsia="Times New Roman" w:hAnsiTheme="majorBidi" w:cstheme="majorBidi"/>
          <w:color w:val="000000"/>
          <w:sz w:val="32"/>
          <w:szCs w:val="32"/>
        </w:rPr>
        <w:t>Azerbaijan</w:t>
      </w:r>
      <w:r w:rsidRPr="00963525">
        <w:rPr>
          <w:rStyle w:val="hps"/>
          <w:rFonts w:asciiTheme="majorBidi" w:hAnsiTheme="majorBidi" w:cstheme="majorBidi"/>
          <w:sz w:val="32"/>
          <w:szCs w:val="32"/>
        </w:rPr>
        <w:t xml:space="preserve"> in</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the</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improvement</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of</w:t>
      </w:r>
      <w:r w:rsidRPr="00963525">
        <w:rPr>
          <w:rFonts w:asciiTheme="majorBidi" w:hAnsiTheme="majorBidi" w:cstheme="majorBidi"/>
          <w:sz w:val="32"/>
          <w:szCs w:val="32"/>
        </w:rPr>
        <w:t xml:space="preserve"> </w:t>
      </w:r>
      <w:r w:rsidRPr="00963525">
        <w:rPr>
          <w:rStyle w:val="hps"/>
          <w:rFonts w:asciiTheme="majorBidi" w:hAnsiTheme="majorBidi" w:cstheme="majorBidi"/>
          <w:sz w:val="32"/>
          <w:szCs w:val="32"/>
        </w:rPr>
        <w:t>the human rights situation</w:t>
      </w:r>
      <w:r>
        <w:rPr>
          <w:rFonts w:asciiTheme="majorBidi" w:hAnsiTheme="majorBidi" w:cstheme="majorBidi"/>
          <w:sz w:val="32"/>
          <w:szCs w:val="32"/>
        </w:rPr>
        <w:t>.</w:t>
      </w:r>
    </w:p>
    <w:p w:rsidR="00963525" w:rsidRDefault="00963525" w:rsidP="00963525">
      <w:pPr>
        <w:spacing w:line="240" w:lineRule="auto"/>
        <w:jc w:val="both"/>
        <w:rPr>
          <w:rFonts w:asciiTheme="majorBidi" w:eastAsia="Times New Roman" w:hAnsiTheme="majorBidi" w:cstheme="majorBidi"/>
          <w:color w:val="000000"/>
          <w:sz w:val="32"/>
          <w:szCs w:val="32"/>
        </w:rPr>
      </w:pPr>
      <w:r>
        <w:rPr>
          <w:rFonts w:asciiTheme="majorBidi" w:eastAsia="Times New Roman" w:hAnsiTheme="majorBidi" w:cstheme="majorBidi"/>
          <w:color w:val="000000"/>
          <w:sz w:val="32"/>
          <w:szCs w:val="32"/>
        </w:rPr>
        <w:t xml:space="preserve">  </w:t>
      </w:r>
      <w:r w:rsidRPr="00963525">
        <w:rPr>
          <w:rFonts w:asciiTheme="majorBidi" w:eastAsia="Times New Roman" w:hAnsiTheme="majorBidi" w:cstheme="majorBidi"/>
          <w:color w:val="000000"/>
          <w:sz w:val="32"/>
          <w:szCs w:val="32"/>
        </w:rPr>
        <w:t xml:space="preserve">Azerbaijan has made significant progress in fulfilling its commitments to the implementation of the recommendations on the universal periodic review and submission of national reports in various areas of human rights. </w:t>
      </w:r>
    </w:p>
    <w:p w:rsidR="00963525" w:rsidRDefault="00963525" w:rsidP="00CF6022">
      <w:pPr>
        <w:spacing w:line="240" w:lineRule="auto"/>
        <w:jc w:val="both"/>
        <w:rPr>
          <w:rFonts w:asciiTheme="majorBidi" w:eastAsia="Times New Roman" w:hAnsiTheme="majorBidi" w:cstheme="majorBidi"/>
          <w:color w:val="000000"/>
          <w:sz w:val="32"/>
          <w:szCs w:val="32"/>
        </w:rPr>
      </w:pPr>
      <w:r>
        <w:rPr>
          <w:rFonts w:asciiTheme="majorBidi" w:eastAsia="Times New Roman" w:hAnsiTheme="majorBidi" w:cstheme="majorBidi"/>
          <w:color w:val="000000"/>
          <w:sz w:val="32"/>
          <w:szCs w:val="32"/>
        </w:rPr>
        <w:t xml:space="preserve">   </w:t>
      </w:r>
      <w:r w:rsidRPr="00963525">
        <w:rPr>
          <w:rFonts w:asciiTheme="majorBidi" w:eastAsia="Times New Roman" w:hAnsiTheme="majorBidi" w:cstheme="majorBidi"/>
          <w:color w:val="000000"/>
          <w:sz w:val="32"/>
          <w:szCs w:val="32"/>
        </w:rPr>
        <w:t>We also commend the laws enacted by Azerbaijan to promote human rights, particularly in the areas of education</w:t>
      </w:r>
      <w:r w:rsidR="00CF6022">
        <w:rPr>
          <w:rFonts w:asciiTheme="majorBidi" w:eastAsia="Times New Roman" w:hAnsiTheme="majorBidi" w:cstheme="majorBidi"/>
          <w:color w:val="000000"/>
          <w:sz w:val="32"/>
          <w:szCs w:val="32"/>
        </w:rPr>
        <w:t xml:space="preserve">, </w:t>
      </w:r>
      <w:r w:rsidRPr="00963525">
        <w:rPr>
          <w:rFonts w:asciiTheme="majorBidi" w:eastAsia="Times New Roman" w:hAnsiTheme="majorBidi" w:cstheme="majorBidi"/>
          <w:color w:val="000000"/>
          <w:sz w:val="32"/>
          <w:szCs w:val="32"/>
        </w:rPr>
        <w:t xml:space="preserve">combating domestic violence and ensuring the rights of detainees, in addition to </w:t>
      </w:r>
      <w:r>
        <w:rPr>
          <w:rFonts w:asciiTheme="majorBidi" w:eastAsia="Times New Roman" w:hAnsiTheme="majorBidi" w:cstheme="majorBidi"/>
          <w:color w:val="000000"/>
          <w:sz w:val="32"/>
          <w:szCs w:val="32"/>
        </w:rPr>
        <w:t>that</w:t>
      </w:r>
      <w:r w:rsidRPr="00963525">
        <w:rPr>
          <w:rFonts w:asciiTheme="majorBidi" w:eastAsia="Times New Roman" w:hAnsiTheme="majorBidi" w:cstheme="majorBidi"/>
          <w:color w:val="000000"/>
          <w:sz w:val="32"/>
          <w:szCs w:val="32"/>
        </w:rPr>
        <w:t xml:space="preserve"> </w:t>
      </w:r>
      <w:r>
        <w:rPr>
          <w:rFonts w:asciiTheme="majorBidi" w:eastAsia="Times New Roman" w:hAnsiTheme="majorBidi" w:cstheme="majorBidi"/>
          <w:color w:val="000000"/>
          <w:sz w:val="32"/>
          <w:szCs w:val="32"/>
        </w:rPr>
        <w:t xml:space="preserve">    </w:t>
      </w:r>
      <w:r w:rsidRPr="00963525">
        <w:rPr>
          <w:rFonts w:asciiTheme="majorBidi" w:eastAsia="Times New Roman" w:hAnsiTheme="majorBidi" w:cstheme="majorBidi"/>
          <w:color w:val="000000"/>
          <w:sz w:val="32"/>
          <w:szCs w:val="32"/>
        </w:rPr>
        <w:t>Azerbaijan</w:t>
      </w:r>
      <w:r>
        <w:rPr>
          <w:rFonts w:asciiTheme="majorBidi" w:eastAsia="Times New Roman" w:hAnsiTheme="majorBidi" w:cstheme="majorBidi"/>
          <w:color w:val="000000"/>
          <w:sz w:val="32"/>
          <w:szCs w:val="32"/>
        </w:rPr>
        <w:t xml:space="preserve"> ratified</w:t>
      </w:r>
      <w:r w:rsidRPr="00963525">
        <w:rPr>
          <w:rFonts w:asciiTheme="majorBidi" w:eastAsia="Times New Roman" w:hAnsiTheme="majorBidi" w:cstheme="majorBidi"/>
          <w:color w:val="000000"/>
          <w:sz w:val="32"/>
          <w:szCs w:val="32"/>
        </w:rPr>
        <w:t xml:space="preserve"> a number of international conventions relating to the protection of human rights.</w:t>
      </w:r>
    </w:p>
    <w:p w:rsidR="00963525" w:rsidRDefault="00963525" w:rsidP="00992B3D">
      <w:pPr>
        <w:spacing w:line="240" w:lineRule="auto"/>
        <w:jc w:val="both"/>
        <w:rPr>
          <w:rFonts w:asciiTheme="majorBidi" w:eastAsia="Times New Roman" w:hAnsiTheme="majorBidi" w:cstheme="majorBidi"/>
          <w:b/>
          <w:bCs/>
          <w:color w:val="000000"/>
          <w:sz w:val="32"/>
          <w:szCs w:val="32"/>
        </w:rPr>
      </w:pPr>
      <w:r w:rsidRPr="00963525">
        <w:rPr>
          <w:rFonts w:asciiTheme="majorBidi" w:eastAsia="Times New Roman" w:hAnsiTheme="majorBidi" w:cstheme="majorBidi"/>
          <w:color w:val="000000"/>
          <w:sz w:val="32"/>
          <w:szCs w:val="32"/>
        </w:rPr>
        <w:t xml:space="preserve"> </w:t>
      </w:r>
      <w:r>
        <w:rPr>
          <w:rFonts w:asciiTheme="majorBidi" w:eastAsia="Times New Roman" w:hAnsiTheme="majorBidi" w:cstheme="majorBidi"/>
          <w:color w:val="000000"/>
          <w:sz w:val="32"/>
          <w:szCs w:val="32"/>
        </w:rPr>
        <w:t xml:space="preserve">  </w:t>
      </w:r>
      <w:r w:rsidRPr="00963525">
        <w:rPr>
          <w:rFonts w:asciiTheme="majorBidi" w:eastAsia="Times New Roman" w:hAnsiTheme="majorBidi" w:cstheme="majorBidi"/>
          <w:color w:val="000000"/>
          <w:sz w:val="32"/>
          <w:szCs w:val="32"/>
        </w:rPr>
        <w:t xml:space="preserve">My </w:t>
      </w:r>
      <w:r w:rsidR="003F79E0" w:rsidRPr="00963525">
        <w:rPr>
          <w:rFonts w:asciiTheme="majorBidi" w:eastAsia="Times New Roman" w:hAnsiTheme="majorBidi" w:cstheme="majorBidi"/>
          <w:color w:val="000000"/>
          <w:sz w:val="32"/>
          <w:szCs w:val="32"/>
        </w:rPr>
        <w:t xml:space="preserve">delegation </w:t>
      </w:r>
      <w:r w:rsidR="003F79E0">
        <w:rPr>
          <w:rFonts w:asciiTheme="majorBidi" w:eastAsia="Times New Roman" w:hAnsiTheme="majorBidi" w:cstheme="majorBidi"/>
          <w:color w:val="000000"/>
          <w:sz w:val="32"/>
          <w:szCs w:val="32"/>
        </w:rPr>
        <w:t>recommends</w:t>
      </w:r>
      <w:r w:rsidRPr="00963525">
        <w:rPr>
          <w:rFonts w:asciiTheme="majorBidi" w:eastAsia="Times New Roman" w:hAnsiTheme="majorBidi" w:cstheme="majorBidi"/>
          <w:color w:val="000000"/>
          <w:sz w:val="32"/>
          <w:szCs w:val="32"/>
        </w:rPr>
        <w:t xml:space="preserve"> the Government of Azerbaijan </w:t>
      </w:r>
      <w:r w:rsidRPr="00963525">
        <w:rPr>
          <w:rFonts w:asciiTheme="majorBidi" w:eastAsia="Times New Roman" w:hAnsiTheme="majorBidi" w:cstheme="majorBidi"/>
          <w:b/>
          <w:bCs/>
          <w:color w:val="000000"/>
          <w:sz w:val="32"/>
          <w:szCs w:val="32"/>
        </w:rPr>
        <w:t>to continue to pay attention to the protection of political rights and civil freedoms.</w:t>
      </w:r>
    </w:p>
    <w:p w:rsidR="00963525" w:rsidRPr="00963525" w:rsidRDefault="00963525" w:rsidP="00963525">
      <w:pPr>
        <w:spacing w:line="240" w:lineRule="auto"/>
        <w:rPr>
          <w:rFonts w:asciiTheme="majorBidi" w:eastAsia="Times New Roman" w:hAnsiTheme="majorBidi" w:cstheme="majorBidi"/>
          <w:b/>
          <w:bCs/>
          <w:color w:val="000000"/>
          <w:sz w:val="32"/>
          <w:szCs w:val="32"/>
        </w:rPr>
      </w:pPr>
    </w:p>
    <w:p w:rsidR="001C66AA" w:rsidRDefault="00963525" w:rsidP="00963525">
      <w:pPr>
        <w:jc w:val="center"/>
        <w:rPr>
          <w:rFonts w:asciiTheme="majorBidi" w:hAnsiTheme="majorBidi" w:cstheme="majorBidi"/>
          <w:sz w:val="32"/>
          <w:szCs w:val="32"/>
        </w:rPr>
      </w:pPr>
      <w:r w:rsidRPr="00963525">
        <w:rPr>
          <w:rFonts w:asciiTheme="majorBidi" w:hAnsiTheme="majorBidi" w:cstheme="majorBidi"/>
          <w:sz w:val="32"/>
          <w:szCs w:val="32"/>
        </w:rPr>
        <w:t>Thank you</w:t>
      </w:r>
    </w:p>
    <w:p w:rsidR="003F79E0" w:rsidRDefault="003F79E0" w:rsidP="003F79E0">
      <w:pPr>
        <w:rPr>
          <w:b/>
          <w:bCs/>
          <w:sz w:val="28"/>
          <w:szCs w:val="28"/>
        </w:rPr>
      </w:pPr>
    </w:p>
    <w:p w:rsidR="003F79E0" w:rsidRPr="003F79E0" w:rsidRDefault="003F79E0" w:rsidP="003F79E0">
      <w:pPr>
        <w:rPr>
          <w:b/>
          <w:bCs/>
          <w:sz w:val="28"/>
          <w:szCs w:val="28"/>
        </w:rPr>
      </w:pPr>
      <w:r>
        <w:rPr>
          <w:b/>
          <w:bCs/>
          <w:sz w:val="28"/>
          <w:szCs w:val="28"/>
        </w:rPr>
        <w:t xml:space="preserve">Addressed by: Mohamed AL-FOQUMI   Deputy Permanent Representative  </w:t>
      </w:r>
    </w:p>
    <w:sectPr w:rsidR="003F79E0" w:rsidRPr="003F79E0" w:rsidSect="003F79E0">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525"/>
    <w:rsid w:val="00026EDD"/>
    <w:rsid w:val="003F79E0"/>
    <w:rsid w:val="004D71B9"/>
    <w:rsid w:val="00766CE4"/>
    <w:rsid w:val="008912B2"/>
    <w:rsid w:val="008C5168"/>
    <w:rsid w:val="00963525"/>
    <w:rsid w:val="00992B3D"/>
    <w:rsid w:val="00A46CA2"/>
    <w:rsid w:val="00AA5EC6"/>
    <w:rsid w:val="00B373D3"/>
    <w:rsid w:val="00B80904"/>
    <w:rsid w:val="00B96007"/>
    <w:rsid w:val="00C47312"/>
    <w:rsid w:val="00CF6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63525"/>
  </w:style>
</w:styles>
</file>

<file path=word/webSettings.xml><?xml version="1.0" encoding="utf-8"?>
<w:webSettings xmlns:r="http://schemas.openxmlformats.org/officeDocument/2006/relationships" xmlns:w="http://schemas.openxmlformats.org/wordprocessingml/2006/main">
  <w:divs>
    <w:div w:id="126122399">
      <w:bodyDiv w:val="1"/>
      <w:marLeft w:val="0"/>
      <w:marRight w:val="0"/>
      <w:marTop w:val="0"/>
      <w:marBottom w:val="0"/>
      <w:divBdr>
        <w:top w:val="none" w:sz="0" w:space="0" w:color="auto"/>
        <w:left w:val="none" w:sz="0" w:space="0" w:color="auto"/>
        <w:bottom w:val="none" w:sz="0" w:space="0" w:color="auto"/>
        <w:right w:val="none" w:sz="0" w:space="0" w:color="auto"/>
      </w:divBdr>
    </w:div>
    <w:div w:id="116713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11428">
          <w:marLeft w:val="0"/>
          <w:marRight w:val="0"/>
          <w:marTop w:val="0"/>
          <w:marBottom w:val="0"/>
          <w:divBdr>
            <w:top w:val="none" w:sz="0" w:space="0" w:color="auto"/>
            <w:left w:val="none" w:sz="0" w:space="0" w:color="auto"/>
            <w:bottom w:val="none" w:sz="0" w:space="0" w:color="auto"/>
            <w:right w:val="none" w:sz="0" w:space="0" w:color="auto"/>
          </w:divBdr>
          <w:divsChild>
            <w:div w:id="1649361149">
              <w:marLeft w:val="0"/>
              <w:marRight w:val="0"/>
              <w:marTop w:val="0"/>
              <w:marBottom w:val="0"/>
              <w:divBdr>
                <w:top w:val="none" w:sz="0" w:space="0" w:color="auto"/>
                <w:left w:val="none" w:sz="0" w:space="0" w:color="auto"/>
                <w:bottom w:val="none" w:sz="0" w:space="0" w:color="auto"/>
                <w:right w:val="none" w:sz="0" w:space="0" w:color="auto"/>
              </w:divBdr>
              <w:divsChild>
                <w:div w:id="285814223">
                  <w:marLeft w:val="0"/>
                  <w:marRight w:val="0"/>
                  <w:marTop w:val="0"/>
                  <w:marBottom w:val="0"/>
                  <w:divBdr>
                    <w:top w:val="none" w:sz="0" w:space="0" w:color="auto"/>
                    <w:left w:val="none" w:sz="0" w:space="0" w:color="auto"/>
                    <w:bottom w:val="none" w:sz="0" w:space="0" w:color="auto"/>
                    <w:right w:val="none" w:sz="0" w:space="0" w:color="auto"/>
                  </w:divBdr>
                  <w:divsChild>
                    <w:div w:id="800877155">
                      <w:marLeft w:val="0"/>
                      <w:marRight w:val="0"/>
                      <w:marTop w:val="0"/>
                      <w:marBottom w:val="0"/>
                      <w:divBdr>
                        <w:top w:val="none" w:sz="0" w:space="0" w:color="auto"/>
                        <w:left w:val="none" w:sz="0" w:space="0" w:color="auto"/>
                        <w:bottom w:val="none" w:sz="0" w:space="0" w:color="auto"/>
                        <w:right w:val="none" w:sz="0" w:space="0" w:color="auto"/>
                      </w:divBdr>
                      <w:divsChild>
                        <w:div w:id="613824157">
                          <w:marLeft w:val="-225"/>
                          <w:marRight w:val="0"/>
                          <w:marTop w:val="0"/>
                          <w:marBottom w:val="0"/>
                          <w:divBdr>
                            <w:top w:val="none" w:sz="0" w:space="0" w:color="auto"/>
                            <w:left w:val="none" w:sz="0" w:space="0" w:color="auto"/>
                            <w:bottom w:val="none" w:sz="0" w:space="0" w:color="auto"/>
                            <w:right w:val="none" w:sz="0" w:space="0" w:color="auto"/>
                          </w:divBdr>
                          <w:divsChild>
                            <w:div w:id="1016272962">
                              <w:marLeft w:val="1500"/>
                              <w:marRight w:val="1500"/>
                              <w:marTop w:val="0"/>
                              <w:marBottom w:val="0"/>
                              <w:divBdr>
                                <w:top w:val="none" w:sz="0" w:space="0" w:color="auto"/>
                                <w:left w:val="none" w:sz="0" w:space="0" w:color="auto"/>
                                <w:bottom w:val="none" w:sz="0" w:space="0" w:color="auto"/>
                                <w:right w:val="none" w:sz="0" w:space="0" w:color="auto"/>
                              </w:divBdr>
                              <w:divsChild>
                                <w:div w:id="1918401439">
                                  <w:marLeft w:val="0"/>
                                  <w:marRight w:val="0"/>
                                  <w:marTop w:val="0"/>
                                  <w:marBottom w:val="345"/>
                                  <w:divBdr>
                                    <w:top w:val="none" w:sz="0" w:space="0" w:color="auto"/>
                                    <w:left w:val="none" w:sz="0" w:space="0" w:color="auto"/>
                                    <w:bottom w:val="none" w:sz="0" w:space="0" w:color="auto"/>
                                    <w:right w:val="none" w:sz="0" w:space="0" w:color="auto"/>
                                  </w:divBdr>
                                  <w:divsChild>
                                    <w:div w:id="1032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06F0DB9243CF545B924A0065EA0811F" ma:contentTypeVersion="2" ma:contentTypeDescription="Country Statements" ma:contentTypeScope="" ma:versionID="19ad9fa148d7380b252f45f9217c77a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78</Order1>
  </documentManagement>
</p:properties>
</file>

<file path=customXml/itemProps1.xml><?xml version="1.0" encoding="utf-8"?>
<ds:datastoreItem xmlns:ds="http://schemas.openxmlformats.org/officeDocument/2006/customXml" ds:itemID="{C7343CDC-2CE4-4806-B078-FE734BB80A17}"/>
</file>

<file path=customXml/itemProps2.xml><?xml version="1.0" encoding="utf-8"?>
<ds:datastoreItem xmlns:ds="http://schemas.openxmlformats.org/officeDocument/2006/customXml" ds:itemID="{97D773F8-AFFE-4B2E-A202-1CB199DA1F72}"/>
</file>

<file path=customXml/itemProps3.xml><?xml version="1.0" encoding="utf-8"?>
<ds:datastoreItem xmlns:ds="http://schemas.openxmlformats.org/officeDocument/2006/customXml" ds:itemID="{3F23D89F-253F-4F9D-ADBA-9DC910D95A81}"/>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1049</Characters>
  <Application>Microsoft Office Word</Application>
  <DocSecurity>0</DocSecurity>
  <Lines>8</Lines>
  <Paragraphs>2</Paragraphs>
  <ScaleCrop>false</ScaleCrop>
  <Company>Grizli777</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Yemen - English</dc:title>
  <dc:creator>Manfred</dc:creator>
  <cp:lastModifiedBy>Moh</cp:lastModifiedBy>
  <cp:revision>8</cp:revision>
  <cp:lastPrinted>2013-04-30T07:49:00Z</cp:lastPrinted>
  <dcterms:created xsi:type="dcterms:W3CDTF">2013-04-21T20:31:00Z</dcterms:created>
  <dcterms:modified xsi:type="dcterms:W3CDTF">2013-04-30T07:50:00Z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0x010100CA92D31222379248846EF4F1EBFB5EDE00F06F0DB9243CF545B924A0065EA0811F</vt:lpwstr>
  </property>
</Properties>
</file>